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厦门金龙旅行车有限公司</w:t>
            </w:r>
            <w:r>
              <w:rPr>
                <w:rFonts w:hint="eastAsia" w:ascii="Times New Roman" w:hAnsi="Times New Roman" w:cs="Times New Roman"/>
                <w:b/>
                <w:bCs w:val="0"/>
                <w:i w:val="0"/>
                <w:iCs w:val="0"/>
                <w:color w:val="auto"/>
                <w:sz w:val="32"/>
              </w:rPr>
              <w:t>数据安全</w:t>
            </w:r>
            <w:r>
              <w:rPr>
                <w:rFonts w:hint="eastAsia" w:ascii="Times New Roman" w:hAnsi="Times New Roman" w:cs="Times New Roman"/>
                <w:b/>
                <w:bCs w:val="0"/>
                <w:i w:val="0"/>
                <w:iCs w:val="0"/>
                <w:color w:val="auto"/>
                <w:sz w:val="32"/>
                <w:highlight w:val="none"/>
              </w:rPr>
              <w:t>能力</w:t>
            </w:r>
            <w:r>
              <w:rPr>
                <w:rFonts w:hint="eastAsia" w:ascii="Times New Roman" w:hAnsi="Times New Roman" w:cs="Times New Roman"/>
                <w:b/>
                <w:bCs w:val="0"/>
                <w:i w:val="0"/>
                <w:iCs w:val="0"/>
                <w:color w:val="auto"/>
                <w:sz w:val="32"/>
              </w:rPr>
              <w:t>建设</w:t>
            </w:r>
            <w:r>
              <w:rPr>
                <w:rFonts w:hint="eastAsia" w:ascii="Arial" w:hAnsi="Arial" w:cs="Arial"/>
                <w:b/>
                <w:color w:val="000000" w:themeColor="text1"/>
                <w:sz w:val="30"/>
                <w:szCs w:val="30"/>
              </w:rPr>
              <w:t>项目</w:t>
            </w:r>
            <w:r>
              <w:rPr>
                <w:rFonts w:hint="eastAsia" w:ascii="宋体" w:hAnsi="宋体" w:eastAsia="宋体" w:cs="宋体"/>
                <w:b/>
                <w:bCs/>
                <w:color w:val="000000"/>
                <w:kern w:val="0"/>
                <w:sz w:val="30"/>
                <w:szCs w:val="30"/>
              </w:rPr>
              <w:t>公开招标</w:t>
            </w:r>
          </w:p>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6"/>
                <w:szCs w:val="32"/>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pStyle w:val="2"/>
              <w:numPr>
                <w:ilvl w:val="0"/>
                <w:numId w:val="0"/>
              </w:numPr>
              <w:spacing w:line="360" w:lineRule="auto"/>
              <w:rPr>
                <w:rFonts w:ascii="仿宋" w:hAnsi="仿宋" w:eastAsia="仿宋" w:cs="仿宋"/>
                <w:color w:val="000000"/>
                <w:sz w:val="24"/>
              </w:rPr>
            </w:pPr>
            <w:r>
              <w:rPr>
                <w:rFonts w:hint="eastAsia" w:ascii="仿宋" w:hAnsi="仿宋" w:eastAsia="仿宋" w:cs="仿宋"/>
                <w:sz w:val="24"/>
                <w:szCs w:val="24"/>
              </w:rPr>
              <w:t>必须拥有独立法人资格，具备独立承担民事责任的能力，并能够提供附有统一社会信用代码的营业执照复印件。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2</w:t>
            </w:r>
          </w:p>
        </w:tc>
        <w:tc>
          <w:tcPr>
            <w:tcW w:w="6375" w:type="dxa"/>
            <w:gridSpan w:val="2"/>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法定代表人授权文件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投标人的详细介绍资料</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6375" w:type="dxa"/>
            <w:gridSpan w:val="2"/>
            <w:shd w:val="clear" w:color="auto" w:fill="auto"/>
            <w:vAlign w:val="center"/>
          </w:tcPr>
          <w:p>
            <w:pPr>
              <w:widowControl/>
              <w:jc w:val="left"/>
              <w:textAlignment w:val="center"/>
              <w:rPr>
                <w:rFonts w:ascii="仿宋" w:hAnsi="仿宋" w:eastAsia="仿宋" w:cs="仿宋"/>
                <w:color w:val="000000"/>
                <w:kern w:val="0"/>
                <w:sz w:val="24"/>
              </w:rPr>
            </w:pPr>
            <w:r>
              <w:rPr>
                <w:rFonts w:hint="eastAsia" w:ascii="仿宋" w:hAnsi="仿宋" w:eastAsia="仿宋" w:cstheme="minorEastAsia"/>
                <w:color w:val="000000" w:themeColor="text1"/>
                <w:sz w:val="24"/>
              </w:rPr>
              <w:t>投标方应提交自2022年以来与招标项目相似的业绩证明文件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无失信记录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6</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近3年内在企业经营活动中无重大违法行为</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7</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8</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9</w:t>
            </w:r>
            <w:bookmarkStart w:id="0" w:name="_GoBack"/>
            <w:bookmarkEnd w:id="0"/>
          </w:p>
        </w:tc>
        <w:tc>
          <w:tcPr>
            <w:tcW w:w="6375" w:type="dxa"/>
            <w:gridSpan w:val="2"/>
            <w:shd w:val="clear" w:color="auto" w:fill="auto"/>
            <w:vAlign w:val="center"/>
          </w:tcPr>
          <w:p>
            <w:pPr>
              <w:pStyle w:val="2"/>
              <w:numPr>
                <w:ilvl w:val="0"/>
                <w:numId w:val="0"/>
              </w:numPr>
              <w:spacing w:line="360" w:lineRule="auto"/>
              <w:rPr>
                <w:rFonts w:ascii="仿宋" w:hAnsi="仿宋" w:eastAsia="仿宋" w:cs="仿宋"/>
                <w:color w:val="000000"/>
                <w:kern w:val="0"/>
                <w:sz w:val="24"/>
              </w:rPr>
            </w:pPr>
            <w:r>
              <w:rPr>
                <w:rFonts w:hint="eastAsia" w:ascii="仿宋" w:hAnsi="仿宋" w:eastAsia="仿宋" w:cs="仿宋"/>
                <w:sz w:val="24"/>
                <w:szCs w:val="24"/>
              </w:rPr>
              <w:t>本项目仅限单一实体进行投标，不接受任何形式的联合体参与</w:t>
            </w:r>
            <w:r>
              <w:rPr>
                <w:rFonts w:hint="eastAsia" w:ascii="仿宋" w:hAnsi="仿宋" w:eastAsia="仿宋" w:cs="仿宋"/>
                <w:sz w:val="24"/>
                <w:szCs w:val="24"/>
                <w:lang w:eastAsia="zh-CN"/>
              </w:rPr>
              <w:t>；中标后</w:t>
            </w:r>
            <w:r>
              <w:rPr>
                <w:rFonts w:hint="eastAsia" w:ascii="仿宋" w:hAnsi="仿宋" w:eastAsia="仿宋" w:cs="仿宋"/>
                <w:sz w:val="24"/>
                <w:szCs w:val="24"/>
              </w:rPr>
              <w:t>不得将项目转包或分包</w:t>
            </w:r>
            <w:r>
              <w:rPr>
                <w:rFonts w:hint="eastAsia" w:ascii="仿宋" w:hAnsi="仿宋" w:eastAsia="仿宋" w:cs="仿宋"/>
                <w:sz w:val="24"/>
                <w:szCs w:val="24"/>
                <w:lang w:eastAsia="zh-CN"/>
              </w:rPr>
              <w:t>，</w:t>
            </w:r>
            <w:r>
              <w:rPr>
                <w:rFonts w:hint="eastAsia" w:ascii="仿宋" w:hAnsi="仿宋" w:eastAsia="仿宋" w:cs="仿宋"/>
                <w:sz w:val="24"/>
                <w:szCs w:val="24"/>
              </w:rPr>
              <w:t>否则采购人</w:t>
            </w:r>
            <w:r>
              <w:rPr>
                <w:rFonts w:hint="eastAsia" w:ascii="仿宋" w:hAnsi="仿宋" w:eastAsia="仿宋" w:cs="仿宋"/>
                <w:sz w:val="24"/>
                <w:szCs w:val="24"/>
                <w:lang w:eastAsia="zh-CN"/>
              </w:rPr>
              <w:t>将</w:t>
            </w:r>
            <w:r>
              <w:rPr>
                <w:rFonts w:hint="eastAsia" w:ascii="仿宋" w:hAnsi="仿宋" w:eastAsia="仿宋" w:cs="仿宋"/>
                <w:sz w:val="24"/>
                <w:szCs w:val="24"/>
              </w:rPr>
              <w:t>视</w:t>
            </w:r>
            <w:r>
              <w:rPr>
                <w:rFonts w:hint="eastAsia" w:ascii="仿宋" w:hAnsi="仿宋" w:eastAsia="仿宋" w:cs="仿宋"/>
                <w:sz w:val="24"/>
                <w:szCs w:val="24"/>
                <w:lang w:eastAsia="zh-CN"/>
              </w:rPr>
              <w:t>为中标</w:t>
            </w:r>
            <w:r>
              <w:rPr>
                <w:rFonts w:hint="eastAsia" w:ascii="仿宋" w:hAnsi="仿宋" w:eastAsia="仿宋" w:cs="仿宋"/>
                <w:sz w:val="24"/>
                <w:szCs w:val="24"/>
              </w:rPr>
              <w:t>供应商单方面违约，单方面终止合同，供应商</w:t>
            </w:r>
            <w:r>
              <w:rPr>
                <w:rFonts w:hint="eastAsia" w:ascii="仿宋" w:hAnsi="仿宋" w:eastAsia="仿宋" w:cs="仿宋"/>
                <w:sz w:val="24"/>
                <w:szCs w:val="24"/>
                <w:lang w:eastAsia="zh-CN"/>
              </w:rPr>
              <w:t>将</w:t>
            </w:r>
            <w:r>
              <w:rPr>
                <w:rFonts w:hint="eastAsia" w:ascii="仿宋" w:hAnsi="仿宋" w:eastAsia="仿宋" w:cs="仿宋"/>
                <w:sz w:val="24"/>
                <w:szCs w:val="24"/>
              </w:rPr>
              <w:t>承担违约赔偿责任。</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8"/>
                <w:rFonts w:hint="default"/>
              </w:rPr>
            </w:pPr>
            <w:r>
              <w:rPr>
                <w:rFonts w:hint="eastAsia" w:ascii="仿宋" w:hAnsi="仿宋" w:eastAsia="仿宋" w:cs="仿宋"/>
                <w:color w:val="000000"/>
                <w:kern w:val="0"/>
                <w:sz w:val="24"/>
              </w:rPr>
              <w:t xml:space="preserve">                                                </w:t>
            </w:r>
            <w:r>
              <w:rPr>
                <w:rStyle w:val="8"/>
                <w:rFonts w:hint="default"/>
              </w:rPr>
              <w:t>供应商名称(盖章)：</w:t>
            </w:r>
          </w:p>
          <w:p>
            <w:pPr>
              <w:widowControl/>
              <w:spacing w:line="360" w:lineRule="auto"/>
              <w:jc w:val="left"/>
              <w:textAlignment w:val="center"/>
              <w:rPr>
                <w:rStyle w:val="8"/>
                <w:rFonts w:hint="default"/>
              </w:rPr>
            </w:pPr>
            <w:r>
              <w:rPr>
                <w:rStyle w:val="8"/>
                <w:rFonts w:hint="default"/>
              </w:rPr>
              <w:t xml:space="preserve">                                            </w:t>
            </w:r>
            <w:r>
              <w:rPr>
                <w:rFonts w:hint="eastAsia" w:ascii="仿宋" w:hAnsi="仿宋" w:eastAsia="仿宋" w:cs="仿宋"/>
                <w:color w:val="000000"/>
                <w:kern w:val="0"/>
                <w:sz w:val="24"/>
              </w:rPr>
              <w:t xml:space="preserve">    </w:t>
            </w:r>
            <w:r>
              <w:rPr>
                <w:rStyle w:val="8"/>
                <w:rFonts w:hint="default"/>
              </w:rPr>
              <w:t>法定代表人签字：</w:t>
            </w:r>
          </w:p>
          <w:p>
            <w:pPr>
              <w:widowControl/>
              <w:spacing w:line="360" w:lineRule="auto"/>
              <w:jc w:val="left"/>
              <w:textAlignment w:val="center"/>
              <w:rPr>
                <w:rStyle w:val="8"/>
                <w:rFonts w:hint="default"/>
              </w:rPr>
            </w:pPr>
            <w:r>
              <w:rPr>
                <w:rFonts w:hint="eastAsia" w:ascii="仿宋" w:hAnsi="仿宋" w:eastAsia="仿宋" w:cs="仿宋"/>
                <w:color w:val="000000"/>
                <w:kern w:val="0"/>
                <w:sz w:val="24"/>
              </w:rPr>
              <w:t xml:space="preserve">                                                </w:t>
            </w:r>
            <w:r>
              <w:rPr>
                <w:rStyle w:val="8"/>
                <w:rFonts w:hint="default"/>
              </w:rPr>
              <w:t>报名日期：20XX年XX月XX日</w:t>
            </w:r>
          </w:p>
          <w:p>
            <w:pPr>
              <w:widowControl/>
              <w:jc w:val="left"/>
              <w:textAlignment w:val="center"/>
              <w:rPr>
                <w:rStyle w:val="8"/>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bl>
    <w:p>
      <w:pPr>
        <w:widowControl/>
        <w:jc w:val="left"/>
        <w:rPr>
          <w:rFonts w:ascii="宋体" w:hAnsi="宋体" w:eastAsia="宋体" w:cs="宋体"/>
          <w:kern w:val="0"/>
          <w:sz w:val="24"/>
        </w:rPr>
      </w:pPr>
      <w:r>
        <w:rPr>
          <w:rFonts w:hint="eastAsia" w:ascii="宋体" w:hAnsi="宋体" w:eastAsia="宋体" w:cs="宋体"/>
          <w:kern w:val="0"/>
          <w:sz w:val="24"/>
        </w:rPr>
        <w:t>注：本报名表填写完整加盖企业公章后扫描成电子版，与报名材料一同提交。此外，请同步提交一份Word版本。</w:t>
      </w:r>
    </w:p>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AC66EE"/>
    <w:rsid w:val="00012BCA"/>
    <w:rsid w:val="000C4ACA"/>
    <w:rsid w:val="00142694"/>
    <w:rsid w:val="00182516"/>
    <w:rsid w:val="00194613"/>
    <w:rsid w:val="00303FF0"/>
    <w:rsid w:val="003230F8"/>
    <w:rsid w:val="003E0A6A"/>
    <w:rsid w:val="0048188F"/>
    <w:rsid w:val="00493C8A"/>
    <w:rsid w:val="00603DAF"/>
    <w:rsid w:val="00654F88"/>
    <w:rsid w:val="006D3D89"/>
    <w:rsid w:val="00705374"/>
    <w:rsid w:val="0072087C"/>
    <w:rsid w:val="007F6981"/>
    <w:rsid w:val="00802969"/>
    <w:rsid w:val="008277DE"/>
    <w:rsid w:val="008F0007"/>
    <w:rsid w:val="008F7C1D"/>
    <w:rsid w:val="009578F0"/>
    <w:rsid w:val="00A15D13"/>
    <w:rsid w:val="00A85265"/>
    <w:rsid w:val="00B81B8A"/>
    <w:rsid w:val="00D06916"/>
    <w:rsid w:val="00D858CC"/>
    <w:rsid w:val="00DD41A3"/>
    <w:rsid w:val="00E02CD4"/>
    <w:rsid w:val="00EC617D"/>
    <w:rsid w:val="00EF4192"/>
    <w:rsid w:val="00FD2DA5"/>
    <w:rsid w:val="0C8E1FB5"/>
    <w:rsid w:val="0F486D1A"/>
    <w:rsid w:val="10F62EFA"/>
    <w:rsid w:val="2027608D"/>
    <w:rsid w:val="35AC66EE"/>
    <w:rsid w:val="3CB84966"/>
    <w:rsid w:val="3F543385"/>
    <w:rsid w:val="46397ABD"/>
    <w:rsid w:val="58B32187"/>
    <w:rsid w:val="64EA6406"/>
    <w:rsid w:val="688F4432"/>
    <w:rsid w:val="751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font51"/>
    <w:basedOn w:val="7"/>
    <w:qFormat/>
    <w:uiPriority w:val="0"/>
    <w:rPr>
      <w:rFonts w:hint="eastAsia" w:ascii="仿宋" w:hAnsi="仿宋" w:eastAsia="仿宋" w:cs="仿宋"/>
      <w:color w:val="000000"/>
      <w:sz w:val="24"/>
      <w:szCs w:val="24"/>
      <w:u w:val="none"/>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881</Words>
  <Characters>892</Characters>
  <Lines>13</Lines>
  <Paragraphs>3</Paragraphs>
  <TotalTime>1</TotalTime>
  <ScaleCrop>false</ScaleCrop>
  <LinksUpToDate>false</LinksUpToDate>
  <CharactersWithSpaces>1036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2025-08-15T06:37:00Z</dcterms:created>
  <dc:creator>cbh</dc:creator>
  <cp:lastModifiedBy>a2956</cp:lastModifiedBy>
  <cp:lastPrinted>2025-07-09T10:31:00Z</cp:lastPrinted>
  <dcterms:modified xsi:type="dcterms:W3CDTF">2025-09-17T08:03:23Z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BB420EA659BF47CAB492BC8A8E165FA9</vt:lpwstr>
  </property>
  <property fmtid="{D5CDD505-2E9C-101B-9397-08002B2CF9AE}" pid="4" name="KSOTemplateDocerSaveRecord">
    <vt:lpwstr>eyJoZGlkIjoiYWQ0OTUwMTMwZTA4ODA1OTYzMjk4Y2FjYjRmYTI4YjciLCJ1c2VySWQiOiI0NDMzNDU5MzYifQ==</vt:lpwstr>
  </property>
</Properties>
</file>