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F" w:rsidRPr="00F11772" w:rsidRDefault="00AD677E" w:rsidP="00F11772">
      <w:pPr>
        <w:ind w:firstLineChars="200" w:firstLine="883"/>
        <w:jc w:val="center"/>
        <w:rPr>
          <w:rFonts w:ascii="仿宋" w:eastAsia="仿宋" w:hAnsi="仿宋" w:cs="仿宋"/>
          <w:b/>
          <w:sz w:val="44"/>
          <w:szCs w:val="44"/>
        </w:rPr>
      </w:pPr>
      <w:r w:rsidRPr="00F11772">
        <w:rPr>
          <w:rFonts w:ascii="仿宋" w:eastAsia="仿宋" w:hAnsi="仿宋" w:cs="仿宋" w:hint="eastAsia"/>
          <w:b/>
          <w:sz w:val="44"/>
          <w:szCs w:val="44"/>
        </w:rPr>
        <w:t>办公家具采购</w:t>
      </w:r>
      <w:r w:rsidR="00961197" w:rsidRPr="00F11772">
        <w:rPr>
          <w:rFonts w:ascii="仿宋" w:eastAsia="仿宋" w:hAnsi="仿宋" w:cs="仿宋" w:hint="eastAsia"/>
          <w:b/>
          <w:sz w:val="44"/>
          <w:szCs w:val="44"/>
        </w:rPr>
        <w:t>项目技术</w:t>
      </w:r>
      <w:r w:rsidRPr="00F11772">
        <w:rPr>
          <w:rFonts w:ascii="仿宋" w:eastAsia="仿宋" w:hAnsi="仿宋" w:cs="仿宋" w:hint="eastAsia"/>
          <w:b/>
          <w:sz w:val="44"/>
          <w:szCs w:val="44"/>
        </w:rPr>
        <w:t>要求</w:t>
      </w:r>
    </w:p>
    <w:p w:rsidR="00F11772" w:rsidRDefault="00F11772">
      <w:pPr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BA525F" w:rsidRPr="00961197" w:rsidRDefault="00AD677E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一、项目概况</w:t>
      </w:r>
    </w:p>
    <w:p w:rsidR="00BA525F" w:rsidRPr="00961197" w:rsidRDefault="00AD677E" w:rsidP="00961197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1.采购内容：办公桌椅、办公沙发等办公家具。</w:t>
      </w:r>
    </w:p>
    <w:p w:rsidR="00BA525F" w:rsidRPr="00961197" w:rsidRDefault="00AD677E" w:rsidP="00961197">
      <w:pPr>
        <w:ind w:leftChars="200" w:left="900" w:hangingChars="150" w:hanging="48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2.</w:t>
      </w:r>
      <w:r w:rsidR="00961197" w:rsidRPr="00961197"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交货及安装地点：厦门市湖里区湖里大道69号、厦</w:t>
      </w:r>
      <w:bookmarkStart w:id="0" w:name="_GoBack"/>
      <w:bookmarkEnd w:id="0"/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门市湖里区华光路18号、厦门市海沧区新光路159号、厦门市海沧区新乐路30号、漳州市龙海区金龙大道9号</w:t>
      </w:r>
      <w:r w:rsidR="001C5499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Pr="00961197">
        <w:rPr>
          <w:rFonts w:ascii="仿宋" w:eastAsia="仿宋" w:hAnsi="仿宋" w:hint="eastAsia"/>
          <w:color w:val="000000" w:themeColor="text1"/>
          <w:sz w:val="32"/>
          <w:szCs w:val="32"/>
        </w:rPr>
        <w:t>不得以下单数量少或距离</w:t>
      </w:r>
      <w:r w:rsidR="00100033">
        <w:rPr>
          <w:rFonts w:ascii="仿宋" w:eastAsia="仿宋" w:hAnsi="仿宋" w:hint="eastAsia"/>
          <w:color w:val="000000" w:themeColor="text1"/>
          <w:sz w:val="32"/>
          <w:szCs w:val="32"/>
        </w:rPr>
        <w:t>太</w:t>
      </w:r>
      <w:r w:rsidRPr="00961197">
        <w:rPr>
          <w:rFonts w:ascii="仿宋" w:eastAsia="仿宋" w:hAnsi="仿宋" w:hint="eastAsia"/>
          <w:color w:val="000000" w:themeColor="text1"/>
          <w:sz w:val="32"/>
          <w:szCs w:val="32"/>
        </w:rPr>
        <w:t>远等理由拒绝配送，否则我司有权取消供应商的供货资格</w:t>
      </w: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二、投标人资格要求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1.具有独立法人资格，持有有效的营业执照（经营范围包含家具生产或销售相关内容）。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2.具备履行合同所必需的生产能力、供货能力及专业安装团队，团队需能根据招标人需求设计家具图纸，包括不限于会使用CAD等设计软件。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3.近3年内无重大违法违规记录（提供书面声明）。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4.本项目不接受联合体投标，不允许转包或分包。</w:t>
      </w:r>
    </w:p>
    <w:p w:rsidR="00BA525F" w:rsidRPr="00961197" w:rsidRDefault="00AD677E" w:rsidP="00324203">
      <w:pPr>
        <w:ind w:firstLineChars="250" w:firstLine="80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5.投标人可接受月结付款方式，可开具增值税专用发票，税率按国家政策执行。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三、产品技术及质量要求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（一）通用要求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1.所有产品必须为全新、未使用过的正品，符合国家</w:t>
      </w: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及行业相关质量标准。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2.材料环保性：甲醛释放量、重金属含量等指标需符合国家标准，提供原材料环保检测证明。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3.外观要求：表面平整、无破损、无划痕，色彩均匀，拼接处牢固平整。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（二）具体产品要求</w:t>
      </w:r>
    </w:p>
    <w:p w:rsidR="00BA525F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一、办公桌</w:t>
      </w:r>
    </w:p>
    <w:p w:rsidR="00B70D3E" w:rsidRPr="00B70D3E" w:rsidRDefault="00B70D3E" w:rsidP="00B70D3E">
      <w:pPr>
        <w:ind w:firstLineChars="300" w:firstLine="960"/>
        <w:rPr>
          <w:rFonts w:ascii="宋体" w:eastAsia="宋体" w:hAnsi="宋体" w:cs="宋体"/>
          <w:kern w:val="0"/>
          <w:sz w:val="24"/>
        </w:rPr>
      </w:pPr>
      <w:r w:rsidRPr="00A72D89">
        <w:rPr>
          <w:rFonts w:ascii="仿宋" w:eastAsia="仿宋" w:hAnsi="仿宋" w:cs="仿宋" w:hint="eastAsia"/>
          <w:color w:val="000000" w:themeColor="text1"/>
          <w:sz w:val="32"/>
          <w:szCs w:val="32"/>
        </w:rPr>
        <w:t>尺寸：</w:t>
      </w:r>
      <w:r w:rsidRPr="00A72D89">
        <w:rPr>
          <w:rFonts w:ascii="仿宋" w:eastAsia="仿宋" w:hAnsi="仿宋" w:cs="宋体"/>
          <w:kern w:val="0"/>
          <w:sz w:val="32"/>
          <w:szCs w:val="32"/>
        </w:rPr>
        <w:t>长1.4米</w:t>
      </w:r>
      <w:r w:rsidRPr="00A72D89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Pr="00A72D89">
        <w:rPr>
          <w:rFonts w:ascii="仿宋" w:eastAsia="仿宋" w:hAnsi="仿宋" w:cs="宋体"/>
          <w:kern w:val="0"/>
          <w:sz w:val="32"/>
          <w:szCs w:val="32"/>
        </w:rPr>
        <w:t>宽0.7米</w:t>
      </w:r>
      <w:r w:rsidRPr="00A72D89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Pr="00A72D89">
        <w:rPr>
          <w:rFonts w:ascii="仿宋" w:eastAsia="仿宋" w:hAnsi="仿宋" w:cs="宋体"/>
          <w:kern w:val="0"/>
          <w:sz w:val="32"/>
          <w:szCs w:val="32"/>
        </w:rPr>
        <w:t>高0.75米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办公桌面材：E1级绿色环保三聚氰胺生态贴面（可防酸，防腐，耐高温）。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基材：采用高密度刨花板,优质绿色环保产品,甲醛含量≤46mg/100g,密度≥760kg/m3,静曲张度≥51.2Mpa,吸水膨胀率≤</w:t>
      </w:r>
      <w:r w:rsid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8.1%。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封边:“兄奕”牌PVC封边（厚2mm），防止因温差大的情况下使水分入侵，造成变形开裂。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五金：优质中外合资五金配件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结构：稳固无晃动，抽屉推拉顺畅，带限位装置。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二、办公椅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椅面/靠背：尼龙背架，专业办公网布饰面，PP扶手，高密度高弹力海绵，品牌三级85黑色拉深4分，2.0厚蝴蝶底盘带原位锁定，320铁脚配PU轮</w:t>
      </w: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三、办公沙发（3+1+1）+长茶几+方茶几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ab/>
        <w:t>1.茶几面材：采用进口一级胡桃木皮（厚度0.6MM）。表面油漆采用环保品牌环保漆，经9道磨退工艺，色泽均匀,硬度高，抗刮性强，涂层亮度均匀不褪色，表面平整、油漆无颗粒、气泡、渣点、间杂，色泽柔和，手感光滑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2.沙发，面材：采用进口一级胡桃木皮（厚度0.6MM）。表面油漆采用环保品牌环保漆，经9道磨退工艺，色泽均匀,硬度高，抗刮性强，涂层亮度均匀不褪色，表面平整、油漆无颗粒、气泡、渣点、间杂，色泽柔和，手感光滑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3.优质西皮表面，柔滑舒适，进口高密度纯棉，富有弹性。</w:t>
      </w:r>
    </w:p>
    <w:p w:rsidR="00BA525F" w:rsidRPr="00961197" w:rsidRDefault="00AD677E" w:rsidP="00961197">
      <w:pPr>
        <w:ind w:firstLineChars="150" w:firstLine="48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4.其他办公家具（包括不限于会议桌椅、大班桌椅等）、家具维修以招标人实际需求为准，投标人根据实际需求进行报价，价格不得高于市场行情价，投标人承诺在市场行情给予多少折扣。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四、交货及安装要求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1.交货期：下单后10日内完成全部产品的供货、安装及调试。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2.安装服务：中标人负责免费送货上门、搬运上楼及安装，安装过程中需保护现场环境及现有设施。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3.</w:t>
      </w: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验收：安装完成后，招标人将按招标文件及合同约定进行验收，验收合格后方可签署验收单。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五、售后服务要求及其他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1.保修期：所有产品免费保修期不少于5年（自验收合格之日起计算）。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2.响应时效：保修期内，接到故障通知后2小时响应，24小时到达现场处理，48小时解决问题。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3.</w:t>
      </w: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维修更换：保修期内产品出现质量问题，中标人需免费维修或更换同规格、同质量的产品。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4.售后服务：根据保修期限、响应速度、服务方案等</w:t>
      </w:r>
    </w:p>
    <w:p w:rsidR="00BA525F" w:rsidRPr="00961197" w:rsidRDefault="00AD677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61197">
        <w:rPr>
          <w:rFonts w:ascii="仿宋" w:eastAsia="仿宋" w:hAnsi="仿宋" w:cs="仿宋" w:hint="eastAsia"/>
          <w:color w:val="000000" w:themeColor="text1"/>
          <w:sz w:val="32"/>
          <w:szCs w:val="32"/>
        </w:rPr>
        <w:t>5.不保证年采购量，具体采购数量以招标人实际需求为准。</w:t>
      </w:r>
    </w:p>
    <w:p w:rsidR="00961197" w:rsidRDefault="00961197" w:rsidP="00F11772">
      <w:pPr>
        <w:rPr>
          <w:rFonts w:ascii="仿宋" w:eastAsia="仿宋" w:hAnsi="仿宋"/>
          <w:sz w:val="32"/>
          <w:szCs w:val="32"/>
        </w:rPr>
      </w:pPr>
      <w:r w:rsidRPr="00961197">
        <w:rPr>
          <w:rFonts w:ascii="仿宋" w:eastAsia="仿宋" w:hAnsi="仿宋" w:hint="eastAsia"/>
          <w:sz w:val="32"/>
          <w:szCs w:val="32"/>
        </w:rPr>
        <w:t>六、</w:t>
      </w:r>
      <w:r w:rsidR="00327FBB">
        <w:rPr>
          <w:rFonts w:ascii="仿宋" w:eastAsia="仿宋" w:hAnsi="仿宋" w:hint="eastAsia"/>
          <w:sz w:val="32"/>
          <w:szCs w:val="32"/>
        </w:rPr>
        <w:t>办公家具</w:t>
      </w:r>
      <w:r w:rsidRPr="00961197">
        <w:rPr>
          <w:rFonts w:ascii="仿宋" w:eastAsia="仿宋" w:hAnsi="仿宋" w:hint="eastAsia"/>
          <w:sz w:val="32"/>
          <w:szCs w:val="32"/>
        </w:rPr>
        <w:t>款式</w:t>
      </w:r>
      <w:r w:rsidR="00327FBB">
        <w:rPr>
          <w:rFonts w:ascii="仿宋" w:eastAsia="仿宋" w:hAnsi="仿宋" w:hint="eastAsia"/>
          <w:sz w:val="32"/>
          <w:szCs w:val="32"/>
        </w:rPr>
        <w:t>（如下图）</w:t>
      </w:r>
    </w:p>
    <w:p w:rsidR="00F11772" w:rsidRPr="00F11772" w:rsidRDefault="00F11772" w:rsidP="00F11772">
      <w:pPr>
        <w:rPr>
          <w:rFonts w:ascii="仿宋" w:eastAsia="仿宋" w:hAnsi="仿宋"/>
          <w:sz w:val="32"/>
          <w:szCs w:val="32"/>
        </w:rPr>
      </w:pPr>
    </w:p>
    <w:p w:rsidR="00BA525F" w:rsidRPr="00961197" w:rsidRDefault="00961197" w:rsidP="00961197">
      <w:pPr>
        <w:jc w:val="center"/>
        <w:rPr>
          <w:b/>
          <w:sz w:val="28"/>
          <w:szCs w:val="28"/>
        </w:rPr>
      </w:pPr>
      <w:r w:rsidRPr="00961197">
        <w:rPr>
          <w:rFonts w:hint="eastAsia"/>
          <w:b/>
          <w:sz w:val="28"/>
          <w:szCs w:val="28"/>
        </w:rPr>
        <w:t>（办公桌）</w:t>
      </w:r>
    </w:p>
    <w:p w:rsidR="00BA525F" w:rsidRDefault="00BA525F"/>
    <w:p w:rsidR="00BA525F" w:rsidRDefault="00961197">
      <w:r>
        <w:rPr>
          <w:rFonts w:hint="eastAsia"/>
          <w:noProof/>
        </w:rPr>
        <w:drawing>
          <wp:inline distT="0" distB="0" distL="114300" distR="114300">
            <wp:extent cx="4324350" cy="2686050"/>
            <wp:effectExtent l="0" t="0" r="3810" b="11430"/>
            <wp:docPr id="5" name="图片 1" descr="4cb6699910abf889f6114228938b6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b6699910abf889f6114228938b6e2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25F" w:rsidRDefault="00BA525F"/>
    <w:p w:rsidR="00BA525F" w:rsidRDefault="00BA525F"/>
    <w:p w:rsidR="00BA525F" w:rsidRDefault="00BA525F"/>
    <w:p w:rsidR="00BA525F" w:rsidRDefault="00BA525F"/>
    <w:p w:rsidR="00BA525F" w:rsidRDefault="00BA525F"/>
    <w:p w:rsidR="00BA525F" w:rsidRDefault="00BA525F"/>
    <w:p w:rsidR="00BA525F" w:rsidRPr="00961197" w:rsidRDefault="00961197" w:rsidP="00961197">
      <w:pPr>
        <w:jc w:val="center"/>
        <w:rPr>
          <w:b/>
          <w:sz w:val="28"/>
          <w:szCs w:val="28"/>
        </w:rPr>
      </w:pPr>
      <w:r w:rsidRPr="00961197">
        <w:rPr>
          <w:rFonts w:hint="eastAsia"/>
          <w:b/>
          <w:sz w:val="28"/>
          <w:szCs w:val="28"/>
        </w:rPr>
        <w:t>（办公椅）</w:t>
      </w:r>
    </w:p>
    <w:p w:rsidR="00BA525F" w:rsidRDefault="00BA525F"/>
    <w:p w:rsidR="00BA525F" w:rsidRDefault="00BA525F"/>
    <w:p w:rsidR="00BA525F" w:rsidRDefault="00AD677E">
      <w:r>
        <w:rPr>
          <w:rFonts w:hint="eastAsia"/>
          <w:noProof/>
        </w:rPr>
        <w:drawing>
          <wp:inline distT="0" distB="0" distL="114300" distR="114300">
            <wp:extent cx="2362200" cy="3228975"/>
            <wp:effectExtent l="0" t="0" r="0" b="1905"/>
            <wp:docPr id="2" name="图片 2" descr="284df66b17d4c83f29bc1421b6265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4df66b17d4c83f29bc1421b6265dc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25F" w:rsidRDefault="00BA525F"/>
    <w:p w:rsidR="00BA525F" w:rsidRDefault="00BA525F"/>
    <w:p w:rsidR="00BA525F" w:rsidRPr="00961197" w:rsidRDefault="00961197" w:rsidP="00961197">
      <w:pPr>
        <w:jc w:val="center"/>
        <w:rPr>
          <w:b/>
          <w:sz w:val="28"/>
          <w:szCs w:val="28"/>
        </w:rPr>
      </w:pPr>
      <w:r w:rsidRPr="00961197">
        <w:rPr>
          <w:rFonts w:hint="eastAsia"/>
          <w:b/>
          <w:sz w:val="28"/>
          <w:szCs w:val="28"/>
        </w:rPr>
        <w:t>（办公沙发）</w:t>
      </w:r>
    </w:p>
    <w:p w:rsidR="00BA525F" w:rsidRPr="00961197" w:rsidRDefault="00BA525F"/>
    <w:p w:rsidR="00BA525F" w:rsidRDefault="00AD677E">
      <w:r>
        <w:rPr>
          <w:rFonts w:hint="eastAsia"/>
          <w:noProof/>
        </w:rPr>
        <w:drawing>
          <wp:inline distT="0" distB="0" distL="114300" distR="114300">
            <wp:extent cx="5143500" cy="2771775"/>
            <wp:effectExtent l="0" t="0" r="7620" b="1905"/>
            <wp:docPr id="4" name="图片 4" descr="2f7b83c4e2898200a34b80b51a042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7b83c4e2898200a34b80b51a042a3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25F" w:rsidSect="00BA5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F1" w:rsidRDefault="00625EF1" w:rsidP="00961197">
      <w:r>
        <w:separator/>
      </w:r>
    </w:p>
  </w:endnote>
  <w:endnote w:type="continuationSeparator" w:id="0">
    <w:p w:rsidR="00625EF1" w:rsidRDefault="00625EF1" w:rsidP="0096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F1" w:rsidRDefault="00625EF1" w:rsidP="00961197">
      <w:r>
        <w:separator/>
      </w:r>
    </w:p>
  </w:footnote>
  <w:footnote w:type="continuationSeparator" w:id="0">
    <w:p w:rsidR="00625EF1" w:rsidRDefault="00625EF1" w:rsidP="00961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B8421B"/>
    <w:rsid w:val="000D751F"/>
    <w:rsid w:val="00100033"/>
    <w:rsid w:val="0016415E"/>
    <w:rsid w:val="001C5499"/>
    <w:rsid w:val="001C663D"/>
    <w:rsid w:val="00242ACC"/>
    <w:rsid w:val="00273ADF"/>
    <w:rsid w:val="002A4727"/>
    <w:rsid w:val="00324203"/>
    <w:rsid w:val="00327FBB"/>
    <w:rsid w:val="003D576D"/>
    <w:rsid w:val="00625EF1"/>
    <w:rsid w:val="007C6C83"/>
    <w:rsid w:val="00882166"/>
    <w:rsid w:val="00923084"/>
    <w:rsid w:val="00961197"/>
    <w:rsid w:val="00977EB0"/>
    <w:rsid w:val="00A212ED"/>
    <w:rsid w:val="00A72D89"/>
    <w:rsid w:val="00AD677E"/>
    <w:rsid w:val="00B70D3E"/>
    <w:rsid w:val="00BA525F"/>
    <w:rsid w:val="00C40925"/>
    <w:rsid w:val="00D018BF"/>
    <w:rsid w:val="00F11772"/>
    <w:rsid w:val="00F74BEC"/>
    <w:rsid w:val="00FC28B4"/>
    <w:rsid w:val="19F960CE"/>
    <w:rsid w:val="1FB8421B"/>
    <w:rsid w:val="3D0641F3"/>
    <w:rsid w:val="4E114785"/>
    <w:rsid w:val="564130C1"/>
    <w:rsid w:val="618900C1"/>
    <w:rsid w:val="7C1C3886"/>
    <w:rsid w:val="7FE7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2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61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1197"/>
    <w:rPr>
      <w:kern w:val="2"/>
      <w:sz w:val="18"/>
      <w:szCs w:val="18"/>
    </w:rPr>
  </w:style>
  <w:style w:type="paragraph" w:styleId="a5">
    <w:name w:val="footer"/>
    <w:basedOn w:val="a"/>
    <w:link w:val="Char0"/>
    <w:rsid w:val="00961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1197"/>
    <w:rPr>
      <w:kern w:val="2"/>
      <w:sz w:val="18"/>
      <w:szCs w:val="18"/>
    </w:rPr>
  </w:style>
  <w:style w:type="paragraph" w:styleId="a6">
    <w:name w:val="Balloon Text"/>
    <w:basedOn w:val="a"/>
    <w:link w:val="Char1"/>
    <w:rsid w:val="009611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9611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1306</Characters>
  <Application>Microsoft Office Word</Application>
  <DocSecurity>0</DocSecurity>
  <Lines>10</Lines>
  <Paragraphs>3</Paragraphs>
  <ScaleCrop>false</ScaleCrop>
  <Company>CHINA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a8544</dc:creator>
  <cp:lastModifiedBy>刘维文</cp:lastModifiedBy>
  <cp:revision>2</cp:revision>
  <dcterms:created xsi:type="dcterms:W3CDTF">2025-08-20T08:40:00Z</dcterms:created>
  <dcterms:modified xsi:type="dcterms:W3CDTF">2025-08-20T08:40:00Z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6DD0F8FF5B314A9FB77C98B9499AE27B</vt:lpwstr>
  </property>
</Properties>
</file>